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94" w:rsidRPr="00B45494" w:rsidRDefault="00B45494" w:rsidP="00B45494">
      <w:pPr>
        <w:pStyle w:val="Default"/>
        <w:jc w:val="right"/>
        <w:rPr>
          <w:b/>
          <w:i/>
          <w:sz w:val="32"/>
        </w:rPr>
      </w:pPr>
      <w:r w:rsidRPr="00B45494">
        <w:rPr>
          <w:b/>
          <w:i/>
          <w:sz w:val="28"/>
        </w:rPr>
        <w:t>Шевченко Кирилл Дмитриевич</w:t>
      </w:r>
    </w:p>
    <w:p w:rsidR="00B45494" w:rsidRDefault="00B45494" w:rsidP="00B45494">
      <w:pPr>
        <w:pStyle w:val="Default"/>
        <w:jc w:val="center"/>
        <w:rPr>
          <w:b/>
          <w:sz w:val="28"/>
        </w:rPr>
      </w:pPr>
    </w:p>
    <w:p w:rsidR="00B45494" w:rsidRDefault="00FA617E" w:rsidP="00B45494">
      <w:pPr>
        <w:pStyle w:val="Default"/>
        <w:jc w:val="center"/>
        <w:rPr>
          <w:b/>
          <w:sz w:val="28"/>
        </w:rPr>
      </w:pPr>
      <w:r w:rsidRPr="00B45494">
        <w:rPr>
          <w:b/>
          <w:sz w:val="28"/>
        </w:rPr>
        <w:t xml:space="preserve">Сравнительный анализ инвестиционной миграции </w:t>
      </w:r>
    </w:p>
    <w:p w:rsidR="00FA617E" w:rsidRPr="00B45494" w:rsidRDefault="00FA617E" w:rsidP="00B45494">
      <w:pPr>
        <w:pStyle w:val="Default"/>
        <w:jc w:val="center"/>
        <w:rPr>
          <w:b/>
          <w:sz w:val="28"/>
        </w:rPr>
      </w:pPr>
      <w:r w:rsidRPr="00B45494">
        <w:rPr>
          <w:b/>
          <w:sz w:val="28"/>
        </w:rPr>
        <w:t>в современных реалиях: к постановке проблемы</w:t>
      </w:r>
    </w:p>
    <w:p w:rsidR="00C7113C" w:rsidRDefault="00C711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7A5C98" w:rsidRDefault="007A5C98" w:rsidP="00B454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коллеги!</w:t>
      </w:r>
    </w:p>
    <w:p w:rsidR="0015211C" w:rsidRDefault="001521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5211C" w:rsidRDefault="001521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Прежде всего, позвольте поблагодарить организаторов за приглашение к участию в сегодняшнем мероприятии и возможность услышать и оценить масштаб и глубину проблемы инвестиционной миграции.  </w:t>
      </w:r>
    </w:p>
    <w:p w:rsidR="0015211C" w:rsidRDefault="007A5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силу объективных причин для Бюро Международной организации по миграции в Москве </w:t>
      </w:r>
      <w:r w:rsidR="0015211C">
        <w:rPr>
          <w:rFonts w:ascii="Times New Roman" w:eastAsia="Times New Roman" w:hAnsi="Times New Roman" w:cs="Times New Roman"/>
          <w:sz w:val="28"/>
        </w:rPr>
        <w:t xml:space="preserve">данная </w:t>
      </w:r>
      <w:r>
        <w:rPr>
          <w:rFonts w:ascii="Times New Roman" w:eastAsia="Times New Roman" w:hAnsi="Times New Roman" w:cs="Times New Roman"/>
          <w:sz w:val="28"/>
        </w:rPr>
        <w:t xml:space="preserve">тема является </w:t>
      </w:r>
      <w:r w:rsidR="0015211C">
        <w:rPr>
          <w:rFonts w:ascii="Times New Roman" w:eastAsia="Times New Roman" w:hAnsi="Times New Roman" w:cs="Times New Roman"/>
          <w:sz w:val="28"/>
        </w:rPr>
        <w:t xml:space="preserve">достаточно </w:t>
      </w:r>
      <w:r>
        <w:rPr>
          <w:rFonts w:ascii="Times New Roman" w:eastAsia="Times New Roman" w:hAnsi="Times New Roman" w:cs="Times New Roman"/>
          <w:sz w:val="28"/>
        </w:rPr>
        <w:t xml:space="preserve">инновационной. Дело в том, что с 1992 года, когда Бюро МОМ в Москве только приступило к работе в Российской Федерации, и до настоящего времени запросов на проведение соответствующих исследований или оказание содействия по вопросу инвестиционной миграции от уполномоченных федеральных органов исполнительной власти не поступало. А деятельность национальных представительств МОМ определяется исключительно потребностями государств пребывания в решении текущих проблем в сфере миграции и строится на оказании обращения о содействия со стороны государственных структур. Однако </w:t>
      </w:r>
      <w:r w:rsidR="0015211C">
        <w:rPr>
          <w:rFonts w:ascii="Times New Roman" w:eastAsia="Times New Roman" w:hAnsi="Times New Roman" w:cs="Times New Roman"/>
          <w:sz w:val="28"/>
        </w:rPr>
        <w:t xml:space="preserve">ситуация начала меняться, и </w:t>
      </w:r>
      <w:r>
        <w:rPr>
          <w:rFonts w:ascii="Times New Roman" w:eastAsia="Times New Roman" w:hAnsi="Times New Roman" w:cs="Times New Roman"/>
          <w:sz w:val="28"/>
        </w:rPr>
        <w:t>в марте текущего года в ходе рабочей встречи представителей Бюро МОМ в Москве и ГУВМ МВД России впервые прозвучала просьба</w:t>
      </w:r>
      <w:r w:rsidR="0015211C">
        <w:rPr>
          <w:rFonts w:ascii="Times New Roman" w:eastAsia="Times New Roman" w:hAnsi="Times New Roman" w:cs="Times New Roman"/>
          <w:sz w:val="28"/>
        </w:rPr>
        <w:t xml:space="preserve">-вопрос </w:t>
      </w:r>
      <w:r>
        <w:rPr>
          <w:rFonts w:ascii="Times New Roman" w:eastAsia="Times New Roman" w:hAnsi="Times New Roman" w:cs="Times New Roman"/>
          <w:sz w:val="28"/>
        </w:rPr>
        <w:t>о</w:t>
      </w:r>
      <w:r w:rsidR="0015211C">
        <w:rPr>
          <w:rFonts w:ascii="Times New Roman" w:eastAsia="Times New Roman" w:hAnsi="Times New Roman" w:cs="Times New Roman"/>
          <w:sz w:val="28"/>
        </w:rPr>
        <w:t xml:space="preserve"> проведении силами Бюро </w:t>
      </w:r>
      <w:r>
        <w:rPr>
          <w:rFonts w:ascii="Times New Roman" w:eastAsia="Times New Roman" w:hAnsi="Times New Roman" w:cs="Times New Roman"/>
          <w:sz w:val="28"/>
        </w:rPr>
        <w:t>общего обзорного анализа передовых международных практик в сфере инвестиционной миграции</w:t>
      </w:r>
      <w:r w:rsidR="0015211C">
        <w:rPr>
          <w:rFonts w:ascii="Times New Roman" w:eastAsia="Times New Roman" w:hAnsi="Times New Roman" w:cs="Times New Roman"/>
          <w:sz w:val="28"/>
        </w:rPr>
        <w:t xml:space="preserve">, что свидетельствует об определенном интересе со стороны государства к инвестиционной миграции, и на этом направлении следует ожидать определенных подвижек. Со своей стороны Бюро МОМ в Москве готово оказать экспертную поддержку и содействие. Тем более для меня было важно послушать участников круглого стола и получить представление о предмете. </w:t>
      </w:r>
    </w:p>
    <w:p w:rsidR="007A5C98" w:rsidRDefault="001521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 с тем, обращаясь к данно</w:t>
      </w:r>
      <w:r w:rsidR="009F37D4">
        <w:rPr>
          <w:rFonts w:ascii="Times New Roman" w:eastAsia="Times New Roman" w:hAnsi="Times New Roman" w:cs="Times New Roman"/>
          <w:sz w:val="28"/>
        </w:rPr>
        <w:t>й теме</w:t>
      </w:r>
      <w:r>
        <w:rPr>
          <w:rFonts w:ascii="Times New Roman" w:eastAsia="Times New Roman" w:hAnsi="Times New Roman" w:cs="Times New Roman"/>
          <w:sz w:val="28"/>
        </w:rPr>
        <w:t xml:space="preserve">, прежде всего, следует оценить современное состояние федерального миграционного законодательства, регулирующего вопросы инвестиционной миграции, </w:t>
      </w:r>
      <w:r w:rsidR="009F37D4">
        <w:rPr>
          <w:rFonts w:ascii="Times New Roman" w:eastAsia="Times New Roman" w:hAnsi="Times New Roman" w:cs="Times New Roman"/>
          <w:sz w:val="28"/>
        </w:rPr>
        <w:t>выявить его недостатки и предложить рекомендации по его</w:t>
      </w:r>
      <w:r>
        <w:rPr>
          <w:rFonts w:ascii="Times New Roman" w:eastAsia="Times New Roman" w:hAnsi="Times New Roman" w:cs="Times New Roman"/>
          <w:sz w:val="28"/>
        </w:rPr>
        <w:t xml:space="preserve"> развити</w:t>
      </w:r>
      <w:r w:rsidR="009F37D4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и совершенствовани</w:t>
      </w:r>
      <w:r w:rsidR="009F37D4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5211C" w:rsidRDefault="001521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Позвольте представить вам </w:t>
      </w:r>
      <w:r w:rsidR="009F37D4">
        <w:rPr>
          <w:rFonts w:ascii="Times New Roman" w:eastAsia="Times New Roman" w:hAnsi="Times New Roman" w:cs="Times New Roman"/>
          <w:sz w:val="28"/>
        </w:rPr>
        <w:t xml:space="preserve">некоторые </w:t>
      </w:r>
      <w:r>
        <w:rPr>
          <w:rFonts w:ascii="Times New Roman" w:eastAsia="Times New Roman" w:hAnsi="Times New Roman" w:cs="Times New Roman"/>
          <w:sz w:val="28"/>
        </w:rPr>
        <w:t>сооб</w:t>
      </w:r>
      <w:r w:rsidR="009F37D4">
        <w:rPr>
          <w:rFonts w:ascii="Times New Roman" w:eastAsia="Times New Roman" w:hAnsi="Times New Roman" w:cs="Times New Roman"/>
          <w:sz w:val="28"/>
        </w:rPr>
        <w:t xml:space="preserve">ражения по этому поводу. </w:t>
      </w:r>
    </w:p>
    <w:p w:rsidR="00271222" w:rsidRDefault="00B013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1). </w:t>
      </w:r>
      <w:r w:rsidR="00455A40">
        <w:rPr>
          <w:rFonts w:ascii="Times New Roman" w:eastAsia="Times New Roman" w:hAnsi="Times New Roman" w:cs="Times New Roman"/>
          <w:sz w:val="28"/>
        </w:rPr>
        <w:t>В соответствии со статьей 14 Федерального закона «О гражданстве Российской Федерации» инвесторы, постоянно проживающие в Российской Федерации (</w:t>
      </w:r>
      <w:r w:rsidR="00C7113C">
        <w:rPr>
          <w:rFonts w:ascii="Times New Roman" w:eastAsia="Times New Roman" w:hAnsi="Times New Roman" w:cs="Times New Roman"/>
          <w:sz w:val="28"/>
        </w:rPr>
        <w:t>имеющие</w:t>
      </w:r>
      <w:r w:rsidR="00455A40">
        <w:rPr>
          <w:rFonts w:ascii="Times New Roman" w:eastAsia="Times New Roman" w:hAnsi="Times New Roman" w:cs="Times New Roman"/>
          <w:sz w:val="28"/>
        </w:rPr>
        <w:t xml:space="preserve"> вид на жительство), </w:t>
      </w:r>
      <w:r w:rsidR="00C7113C">
        <w:rPr>
          <w:rFonts w:ascii="Times New Roman" w:eastAsia="Times New Roman" w:hAnsi="Times New Roman" w:cs="Times New Roman"/>
          <w:sz w:val="28"/>
        </w:rPr>
        <w:t>в</w:t>
      </w:r>
      <w:r w:rsidR="00455A40">
        <w:rPr>
          <w:rFonts w:ascii="Times New Roman" w:eastAsia="Times New Roman" w:hAnsi="Times New Roman" w:cs="Times New Roman"/>
          <w:sz w:val="28"/>
        </w:rPr>
        <w:t>пра</w:t>
      </w:r>
      <w:r w:rsidR="00C7113C">
        <w:rPr>
          <w:rFonts w:ascii="Times New Roman" w:eastAsia="Times New Roman" w:hAnsi="Times New Roman" w:cs="Times New Roman"/>
          <w:sz w:val="28"/>
        </w:rPr>
        <w:t xml:space="preserve">ве </w:t>
      </w:r>
      <w:r w:rsidR="00455A40">
        <w:rPr>
          <w:rFonts w:ascii="Times New Roman" w:eastAsia="Times New Roman" w:hAnsi="Times New Roman" w:cs="Times New Roman"/>
          <w:sz w:val="28"/>
        </w:rPr>
        <w:t>обратиться с заявлением о приеме в гражданство в упрощенном порядке, т.е. без соблюдения условия о 5-ти летнем сроке проживания в стране. Однако при этом они сами и их инвестиционная деятельность должны отвечать следующим обязательным условиям:</w:t>
      </w:r>
    </w:p>
    <w:p w:rsidR="00271222" w:rsidRDefault="00455A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инвестиция может быть исключительно в виде вклада в уставный капитал </w:t>
      </w:r>
      <w:r w:rsidR="00AA32BE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>только юридического лица</w:t>
      </w:r>
      <w:r w:rsidR="00AA32BE">
        <w:rPr>
          <w:rFonts w:ascii="Times New Roman" w:eastAsia="Times New Roman" w:hAnsi="Times New Roman" w:cs="Times New Roman"/>
          <w:sz w:val="28"/>
        </w:rPr>
        <w:t xml:space="preserve"> как организации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71222" w:rsidRDefault="00455A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</w:t>
      </w:r>
      <w:r w:rsidR="00C7113C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змер инвестиции - не менее 10% от общего уставного капитала организации непрерывно в течение не менее 3-х лет;</w:t>
      </w:r>
    </w:p>
    <w:p w:rsidR="00271222" w:rsidRDefault="00455A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общий уставный капитал не может быть менее 100 млн. рублей;</w:t>
      </w:r>
    </w:p>
    <w:p w:rsidR="00271222" w:rsidRDefault="00455A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размер уплаченных налогов и сборов таким юридическим лицом в течение 3-х лет должен быть не менее 6 млн. рублей ежегодно. </w:t>
      </w:r>
    </w:p>
    <w:p w:rsidR="00AA32BE" w:rsidRDefault="00AA32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Такой подход</w:t>
      </w:r>
      <w:r w:rsidR="001454AD">
        <w:rPr>
          <w:rFonts w:ascii="Times New Roman" w:eastAsia="Times New Roman" w:hAnsi="Times New Roman" w:cs="Times New Roman"/>
          <w:sz w:val="28"/>
        </w:rPr>
        <w:t>, на мой взгляд,</w:t>
      </w:r>
      <w:r>
        <w:rPr>
          <w:rFonts w:ascii="Times New Roman" w:eastAsia="Times New Roman" w:hAnsi="Times New Roman" w:cs="Times New Roman"/>
          <w:sz w:val="28"/>
        </w:rPr>
        <w:t xml:space="preserve"> является неоправданно узким</w:t>
      </w:r>
      <w:r w:rsidR="0086642D">
        <w:rPr>
          <w:rFonts w:ascii="Times New Roman" w:eastAsia="Times New Roman" w:hAnsi="Times New Roman" w:cs="Times New Roman"/>
          <w:sz w:val="28"/>
        </w:rPr>
        <w:t xml:space="preserve"> и не учитывающим международный опыт</w:t>
      </w:r>
      <w:r w:rsidR="009F37D4">
        <w:rPr>
          <w:rFonts w:ascii="Times New Roman" w:eastAsia="Times New Roman" w:hAnsi="Times New Roman" w:cs="Times New Roman"/>
          <w:sz w:val="28"/>
        </w:rPr>
        <w:t xml:space="preserve"> (о котором мы сегодня в ходе дискуссии уже говорили), </w:t>
      </w:r>
      <w:r>
        <w:rPr>
          <w:rFonts w:ascii="Times New Roman" w:eastAsia="Times New Roman" w:hAnsi="Times New Roman" w:cs="Times New Roman"/>
          <w:sz w:val="28"/>
        </w:rPr>
        <w:t xml:space="preserve">поскольку оставляет за рамками возможности приобретения гражданства Российской Федерация большое количество потенциальных инвесторов, готовых осуществлять инвестиции в иных формах, нежели определена в Законе. </w:t>
      </w:r>
    </w:p>
    <w:p w:rsidR="00271222" w:rsidRDefault="009F37D4" w:rsidP="009F37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Следует отметить, что данная н</w:t>
      </w:r>
      <w:r w:rsidR="00455A40">
        <w:rPr>
          <w:rFonts w:ascii="Times New Roman" w:eastAsia="Times New Roman" w:hAnsi="Times New Roman" w:cs="Times New Roman"/>
          <w:sz w:val="28"/>
        </w:rPr>
        <w:t xml:space="preserve">орма была внесена в Закон во исполнение требований Концепции государственной </w:t>
      </w:r>
      <w:r w:rsidR="00C7113C">
        <w:rPr>
          <w:rFonts w:ascii="Times New Roman" w:eastAsia="Times New Roman" w:hAnsi="Times New Roman" w:cs="Times New Roman"/>
          <w:sz w:val="28"/>
        </w:rPr>
        <w:t>миграционной</w:t>
      </w:r>
      <w:r w:rsidR="00455A40">
        <w:rPr>
          <w:rFonts w:ascii="Times New Roman" w:eastAsia="Times New Roman" w:hAnsi="Times New Roman" w:cs="Times New Roman"/>
          <w:sz w:val="28"/>
        </w:rPr>
        <w:t xml:space="preserve"> политики Российской Федерации на период 2012 - 202</w:t>
      </w:r>
      <w:r>
        <w:rPr>
          <w:rFonts w:ascii="Times New Roman" w:eastAsia="Times New Roman" w:hAnsi="Times New Roman" w:cs="Times New Roman"/>
          <w:sz w:val="28"/>
        </w:rPr>
        <w:t xml:space="preserve">5 годы (по совокупности пункт 8 </w:t>
      </w:r>
      <w:r w:rsidR="00455A40">
        <w:rPr>
          <w:rFonts w:ascii="Times New Roman" w:eastAsia="Times New Roman" w:hAnsi="Times New Roman" w:cs="Times New Roman"/>
          <w:sz w:val="28"/>
        </w:rPr>
        <w:t>и подпункт "а" пункта 24, предусматривающи</w:t>
      </w:r>
      <w:r>
        <w:rPr>
          <w:rFonts w:ascii="Times New Roman" w:eastAsia="Times New Roman" w:hAnsi="Times New Roman" w:cs="Times New Roman"/>
          <w:sz w:val="28"/>
        </w:rPr>
        <w:t>е</w:t>
      </w:r>
      <w:r w:rsidR="00455A40">
        <w:rPr>
          <w:rFonts w:ascii="Times New Roman" w:eastAsia="Times New Roman" w:hAnsi="Times New Roman" w:cs="Times New Roman"/>
          <w:sz w:val="28"/>
        </w:rPr>
        <w:t>, в частности, создание условий и механизмов для привлечения</w:t>
      </w:r>
      <w:r w:rsidR="00C7113C">
        <w:rPr>
          <w:rFonts w:ascii="Times New Roman" w:eastAsia="Times New Roman" w:hAnsi="Times New Roman" w:cs="Times New Roman"/>
          <w:sz w:val="28"/>
        </w:rPr>
        <w:t>,</w:t>
      </w:r>
      <w:r w:rsidR="00455A40">
        <w:rPr>
          <w:rFonts w:ascii="Times New Roman" w:eastAsia="Times New Roman" w:hAnsi="Times New Roman" w:cs="Times New Roman"/>
          <w:sz w:val="28"/>
        </w:rPr>
        <w:t xml:space="preserve"> в том числе и </w:t>
      </w:r>
      <w:r w:rsidR="00455A40" w:rsidRPr="009F37D4">
        <w:rPr>
          <w:rFonts w:ascii="Times New Roman" w:eastAsia="Times New Roman" w:hAnsi="Times New Roman" w:cs="Times New Roman"/>
          <w:i/>
          <w:sz w:val="28"/>
          <w:u w:val="single"/>
        </w:rPr>
        <w:t>инвесторов</w:t>
      </w:r>
      <w:r w:rsidR="00B45494">
        <w:rPr>
          <w:rFonts w:ascii="Times New Roman" w:eastAsia="Times New Roman" w:hAnsi="Times New Roman" w:cs="Times New Roman"/>
          <w:sz w:val="28"/>
        </w:rPr>
        <w:t xml:space="preserve"> на долгосрочной основе путем </w:t>
      </w:r>
      <w:proofErr w:type="gramStart"/>
      <w:r w:rsidR="00455A40">
        <w:rPr>
          <w:rFonts w:ascii="Times New Roman" w:eastAsia="Times New Roman" w:hAnsi="Times New Roman" w:cs="Times New Roman"/>
          <w:sz w:val="28"/>
        </w:rPr>
        <w:t>введения</w:t>
      </w:r>
      <w:proofErr w:type="gramEnd"/>
      <w:r w:rsidR="00455A40">
        <w:rPr>
          <w:rFonts w:ascii="Times New Roman" w:eastAsia="Times New Roman" w:hAnsi="Times New Roman" w:cs="Times New Roman"/>
          <w:sz w:val="28"/>
        </w:rPr>
        <w:t xml:space="preserve"> ускоренного (упрощенного) порядка получения гражданства Российской Федерации). </w:t>
      </w:r>
    </w:p>
    <w:p w:rsidR="0086642D" w:rsidRPr="0086642D" w:rsidRDefault="0086642D" w:rsidP="0086642D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То, что данная позиция считается выполненной, можно сделать вывод из содержания новой редакции Концепции государственной миграционной политики</w:t>
      </w:r>
      <w:r w:rsidR="009F37D4">
        <w:rPr>
          <w:rFonts w:ascii="Times New Roman" w:eastAsia="Times New Roman" w:hAnsi="Times New Roman" w:cs="Times New Roman"/>
          <w:sz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</w:rPr>
        <w:t>, подпункт «г» пункта 11 которой отмечает, что «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6642D">
        <w:rPr>
          <w:rFonts w:ascii="Times New Roman" w:eastAsia="Times New Roman" w:hAnsi="Times New Roman" w:cs="Times New Roman"/>
          <w:sz w:val="28"/>
          <w:szCs w:val="28"/>
        </w:rPr>
        <w:t>упрощены правила приема в российское гражданство иностранных граждан, являющихс</w:t>
      </w:r>
      <w:r w:rsidR="009F37D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642D">
        <w:rPr>
          <w:rFonts w:ascii="Times New Roman" w:eastAsia="Times New Roman" w:hAnsi="Times New Roman" w:cs="Times New Roman"/>
          <w:sz w:val="28"/>
          <w:szCs w:val="28"/>
        </w:rPr>
        <w:t xml:space="preserve"> носителями русского языка, </w:t>
      </w:r>
      <w:r w:rsidRPr="0086642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инвесторами</w:t>
      </w:r>
      <w:r w:rsidRPr="0086642D">
        <w:rPr>
          <w:rFonts w:ascii="Times New Roman" w:eastAsia="Times New Roman" w:hAnsi="Times New Roman" w:cs="Times New Roman"/>
          <w:sz w:val="28"/>
          <w:szCs w:val="28"/>
        </w:rPr>
        <w:t xml:space="preserve">, предпринимателями или выпускниками российских образовательных организаций». </w:t>
      </w:r>
      <w:r>
        <w:rPr>
          <w:rFonts w:ascii="Times New Roman" w:eastAsia="Times New Roman" w:hAnsi="Times New Roman" w:cs="Times New Roman"/>
          <w:sz w:val="28"/>
          <w:szCs w:val="28"/>
        </w:rPr>
        <w:t>Правила, действительно, упрощены, но, как я уже сказал, не для всего спектра инвесторов</w:t>
      </w:r>
      <w:r w:rsidR="009F37D4">
        <w:rPr>
          <w:rFonts w:ascii="Times New Roman" w:eastAsia="Times New Roman" w:hAnsi="Times New Roman" w:cs="Times New Roman"/>
          <w:sz w:val="28"/>
          <w:szCs w:val="28"/>
        </w:rPr>
        <w:t>, что оставляет много вопросов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7995" w:rsidRDefault="00B0131A" w:rsidP="00CC51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86642D">
        <w:rPr>
          <w:rFonts w:ascii="Times New Roman" w:eastAsia="Times New Roman" w:hAnsi="Times New Roman" w:cs="Times New Roman"/>
          <w:sz w:val="28"/>
        </w:rPr>
        <w:t>Далее. П</w:t>
      </w:r>
      <w:r>
        <w:rPr>
          <w:rFonts w:ascii="Times New Roman" w:eastAsia="Times New Roman" w:hAnsi="Times New Roman" w:cs="Times New Roman"/>
          <w:sz w:val="28"/>
        </w:rPr>
        <w:t xml:space="preserve">оложение подпункта «б» того же пункта </w:t>
      </w:r>
      <w:r w:rsidR="0086642D">
        <w:rPr>
          <w:rFonts w:ascii="Times New Roman" w:eastAsia="Times New Roman" w:hAnsi="Times New Roman" w:cs="Times New Roman"/>
          <w:sz w:val="28"/>
        </w:rPr>
        <w:t xml:space="preserve">24 </w:t>
      </w:r>
      <w:r>
        <w:rPr>
          <w:rFonts w:ascii="Times New Roman" w:eastAsia="Times New Roman" w:hAnsi="Times New Roman" w:cs="Times New Roman"/>
          <w:sz w:val="28"/>
        </w:rPr>
        <w:t>«старой» Концепции</w:t>
      </w:r>
      <w:r w:rsidR="009F37D4">
        <w:rPr>
          <w:rFonts w:ascii="Times New Roman" w:eastAsia="Times New Roman" w:hAnsi="Times New Roman" w:cs="Times New Roman"/>
          <w:sz w:val="28"/>
        </w:rPr>
        <w:t xml:space="preserve"> государственной миграционной политики</w:t>
      </w:r>
      <w:r>
        <w:rPr>
          <w:rFonts w:ascii="Times New Roman" w:eastAsia="Times New Roman" w:hAnsi="Times New Roman" w:cs="Times New Roman"/>
          <w:sz w:val="28"/>
        </w:rPr>
        <w:t>, предусматривающее «</w:t>
      </w:r>
      <w:r w:rsidRPr="00B0131A">
        <w:rPr>
          <w:rFonts w:ascii="Times New Roman" w:eastAsia="Times New Roman" w:hAnsi="Times New Roman" w:cs="Times New Roman"/>
          <w:sz w:val="28"/>
          <w:szCs w:val="28"/>
        </w:rPr>
        <w:t xml:space="preserve">упрощение порядка въезда, выезда и пребывания на территории Российской Федерации иностранных граждан, участвующих в </w:t>
      </w:r>
      <w:r w:rsidRPr="00B013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инвестиционной</w:t>
      </w:r>
      <w:r w:rsidRPr="00B0131A">
        <w:rPr>
          <w:rFonts w:ascii="Times New Roman" w:eastAsia="Times New Roman" w:hAnsi="Times New Roman" w:cs="Times New Roman"/>
          <w:sz w:val="28"/>
          <w:szCs w:val="28"/>
        </w:rPr>
        <w:t xml:space="preserve"> и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» реализовано фактически не было. Да, формально в декабре 2012 года в Федеральный закон «О порядке выезда из Российской Федерации и въезда в Российскую Федерацию» было внесено изменение</w:t>
      </w:r>
      <w:r w:rsidR="0086642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статья 25 Закона была дополнена пунктом 8, устанавливающим новое самостоятельное основание для выдачи иностранному гражданину визы – «</w:t>
      </w:r>
      <w:r w:rsidRPr="00B0131A">
        <w:rPr>
          <w:rFonts w:ascii="Times New Roman" w:eastAsia="Times New Roman" w:hAnsi="Times New Roman" w:cs="Times New Roman"/>
          <w:sz w:val="28"/>
          <w:szCs w:val="28"/>
        </w:rPr>
        <w:t xml:space="preserve">обращение федерального органа исполнительной власти, уполномоченного Правительством Российской Федерации, о выдаче визы иностранному гражданину, являющемуся представителем либо работником крупной иностранной компании, отнесенной к таковой по показателям финансово-экономической деятельности, устанавливаемым Правительством Российской Федерации, и осуществляющей </w:t>
      </w:r>
      <w:r w:rsidRPr="00B013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инвестиции</w:t>
      </w:r>
      <w:r w:rsidRPr="00B0131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Российской Федерации… направленное в дипломатическое представительство или консульское учреждение Российской Федерации».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</w:t>
      </w:r>
      <w:r w:rsidR="00987995">
        <w:rPr>
          <w:rFonts w:ascii="Times New Roman" w:eastAsia="Times New Roman" w:hAnsi="Times New Roman" w:cs="Times New Roman"/>
          <w:sz w:val="28"/>
          <w:szCs w:val="28"/>
        </w:rPr>
        <w:t>в данном случае</w:t>
      </w:r>
      <w:r w:rsidR="00AA32BE">
        <w:rPr>
          <w:rFonts w:ascii="Times New Roman" w:eastAsia="Times New Roman" w:hAnsi="Times New Roman" w:cs="Times New Roman"/>
          <w:sz w:val="28"/>
          <w:szCs w:val="28"/>
        </w:rPr>
        <w:t>, на мой взгляд,</w:t>
      </w:r>
      <w:r w:rsidR="00987995">
        <w:rPr>
          <w:rFonts w:ascii="Times New Roman" w:eastAsia="Times New Roman" w:hAnsi="Times New Roman" w:cs="Times New Roman"/>
          <w:sz w:val="28"/>
          <w:szCs w:val="28"/>
        </w:rPr>
        <w:t xml:space="preserve"> произошла </w:t>
      </w:r>
      <w:r w:rsidR="0086642D">
        <w:rPr>
          <w:rFonts w:ascii="Times New Roman" w:eastAsia="Times New Roman" w:hAnsi="Times New Roman" w:cs="Times New Roman"/>
          <w:sz w:val="28"/>
          <w:szCs w:val="28"/>
        </w:rPr>
        <w:t xml:space="preserve">в определенной степени </w:t>
      </w:r>
      <w:r w:rsidR="009879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подмена понятий, причем двукратная. Поясню. Как следует из статьи 25, собственно-то </w:t>
      </w:r>
      <w:r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9879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87995">
        <w:rPr>
          <w:rFonts w:ascii="Times New Roman" w:eastAsia="Times New Roman" w:hAnsi="Times New Roman" w:cs="Times New Roman"/>
          <w:sz w:val="28"/>
          <w:szCs w:val="28"/>
        </w:rPr>
        <w:t xml:space="preserve">получения визы никак не изменился, он сохраняется общим для всех категорий иностранных граждан, и с этой точки зрения никаких упрощений или преференций в получении визы именно инвесторами не произошло, а всего лишь расширился перечень оснований для выдачи визы, хотя он и до этого был достаточно </w:t>
      </w:r>
      <w:r w:rsidR="0086642D">
        <w:rPr>
          <w:rFonts w:ascii="Times New Roman" w:eastAsia="Times New Roman" w:hAnsi="Times New Roman" w:cs="Times New Roman"/>
          <w:sz w:val="28"/>
          <w:szCs w:val="28"/>
        </w:rPr>
        <w:t>длинным</w:t>
      </w:r>
      <w:r w:rsidR="00987995">
        <w:rPr>
          <w:rFonts w:ascii="Times New Roman" w:eastAsia="Times New Roman" w:hAnsi="Times New Roman" w:cs="Times New Roman"/>
          <w:sz w:val="28"/>
          <w:szCs w:val="28"/>
        </w:rPr>
        <w:t xml:space="preserve">. При этом порядок въезда и пребывания инвесторов на территории Российской Федерации ничем не отличается от общего порядка пребывания иных категорий иностранных граждан, также въехавших по визе. </w:t>
      </w:r>
      <w:r w:rsidR="0086642D">
        <w:rPr>
          <w:rFonts w:ascii="Times New Roman" w:eastAsia="Times New Roman" w:hAnsi="Times New Roman" w:cs="Times New Roman"/>
          <w:sz w:val="28"/>
          <w:szCs w:val="28"/>
        </w:rPr>
        <w:t xml:space="preserve">Да и срок действия визы для инвесторов ничем не отличается от срока действия визы других категорий. </w:t>
      </w:r>
      <w:r w:rsidR="00987995">
        <w:rPr>
          <w:rFonts w:ascii="Times New Roman" w:eastAsia="Times New Roman" w:hAnsi="Times New Roman" w:cs="Times New Roman"/>
          <w:sz w:val="28"/>
          <w:szCs w:val="28"/>
        </w:rPr>
        <w:t xml:space="preserve">И второе. При буквальном толковании пункта 8 статьи 25 становится ясно, что речь идет не об инвесторах-физических лицах, а об инвесторах-организациях, </w:t>
      </w:r>
      <w:r w:rsidR="00AA32BE">
        <w:rPr>
          <w:rFonts w:ascii="Times New Roman" w:eastAsia="Times New Roman" w:hAnsi="Times New Roman" w:cs="Times New Roman"/>
          <w:sz w:val="28"/>
          <w:szCs w:val="28"/>
        </w:rPr>
        <w:t xml:space="preserve">чьи представители предполагают посетить Россию. При этом такие представители, исходя из смысла пункта 8, являются лишь наемными работниками и сами-то </w:t>
      </w:r>
      <w:r w:rsidR="0086642D">
        <w:rPr>
          <w:rFonts w:ascii="Times New Roman" w:eastAsia="Times New Roman" w:hAnsi="Times New Roman" w:cs="Times New Roman"/>
          <w:sz w:val="28"/>
          <w:szCs w:val="28"/>
        </w:rPr>
        <w:t>вряд ли</w:t>
      </w:r>
      <w:r w:rsidR="00AA32BE">
        <w:rPr>
          <w:rFonts w:ascii="Times New Roman" w:eastAsia="Times New Roman" w:hAnsi="Times New Roman" w:cs="Times New Roman"/>
          <w:sz w:val="28"/>
          <w:szCs w:val="28"/>
        </w:rPr>
        <w:t xml:space="preserve"> не являются инвесторами. То есть, если и создается какой-то благоприятный режим въезда, то не для иностранных граждан</w:t>
      </w:r>
      <w:r w:rsidR="001454AD">
        <w:rPr>
          <w:rFonts w:ascii="Times New Roman" w:eastAsia="Times New Roman" w:hAnsi="Times New Roman" w:cs="Times New Roman"/>
          <w:sz w:val="28"/>
          <w:szCs w:val="28"/>
        </w:rPr>
        <w:t xml:space="preserve">, участвующих в инвестиционной деятельности, как того требует Концепция, а для иностранных организаций, осуществляющих инвестиции в Российской Федерации. Но ведь совершенно ясно, что каким-либо образом упростить порядок въезда, выезда или пребывания в стране для иностранных организаций невозможно по определению, это даже звучит абсурдно. Поэтому считаю, что данная позиция Концепция не была и остается не исполненной. </w:t>
      </w:r>
      <w:r w:rsidR="00394FD7">
        <w:rPr>
          <w:rFonts w:ascii="Times New Roman" w:eastAsia="Times New Roman" w:hAnsi="Times New Roman" w:cs="Times New Roman"/>
          <w:sz w:val="28"/>
          <w:szCs w:val="28"/>
        </w:rPr>
        <w:t xml:space="preserve">Как следствие, задача по упрощению порядка въезда для </w:t>
      </w:r>
      <w:r w:rsidR="00394FD7" w:rsidRPr="009F37D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инвесторов</w:t>
      </w:r>
      <w:r w:rsidR="00394FD7">
        <w:rPr>
          <w:rFonts w:ascii="Times New Roman" w:eastAsia="Times New Roman" w:hAnsi="Times New Roman" w:cs="Times New Roman"/>
          <w:sz w:val="28"/>
          <w:szCs w:val="28"/>
        </w:rPr>
        <w:t xml:space="preserve"> сохраняется</w:t>
      </w:r>
      <w:r w:rsidR="008664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4FD7">
        <w:rPr>
          <w:rFonts w:ascii="Times New Roman" w:eastAsia="Times New Roman" w:hAnsi="Times New Roman" w:cs="Times New Roman"/>
          <w:sz w:val="28"/>
          <w:szCs w:val="28"/>
        </w:rPr>
        <w:t>что отчасти находит свое подтверждение в</w:t>
      </w:r>
      <w:r w:rsidR="00866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FD7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86642D">
        <w:rPr>
          <w:rFonts w:ascii="Times New Roman" w:eastAsia="Times New Roman" w:hAnsi="Times New Roman" w:cs="Times New Roman"/>
          <w:sz w:val="28"/>
          <w:szCs w:val="28"/>
        </w:rPr>
        <w:t xml:space="preserve"> 22 новой редакции Концепции государственной миграционной политики,</w:t>
      </w:r>
      <w:r w:rsidR="00394FD7">
        <w:rPr>
          <w:rFonts w:ascii="Times New Roman" w:eastAsia="Times New Roman" w:hAnsi="Times New Roman" w:cs="Times New Roman"/>
          <w:sz w:val="28"/>
          <w:szCs w:val="28"/>
        </w:rPr>
        <w:t xml:space="preserve"> который предусматривает «</w:t>
      </w:r>
      <w:r w:rsidR="00394FD7" w:rsidRPr="00394FD7">
        <w:rPr>
          <w:rFonts w:ascii="Times New Roman" w:eastAsia="Times New Roman" w:hAnsi="Times New Roman" w:cs="Times New Roman"/>
          <w:sz w:val="28"/>
          <w:szCs w:val="28"/>
        </w:rPr>
        <w:t>совершенствования правовых, организационных и иных механизмов, регулирующих порядок въезда в Российскую Федерацию, пребывания (проживания) на ее территории иностранных граждан</w:t>
      </w:r>
      <w:r w:rsidR="00394FD7">
        <w:rPr>
          <w:rFonts w:ascii="Times New Roman" w:eastAsia="Times New Roman" w:hAnsi="Times New Roman" w:cs="Times New Roman"/>
          <w:sz w:val="28"/>
          <w:szCs w:val="28"/>
        </w:rPr>
        <w:t xml:space="preserve">», включая инвесторов (абзац второй подпункта «б»). </w:t>
      </w:r>
    </w:p>
    <w:p w:rsidR="00CC5115" w:rsidRDefault="009F37D4" w:rsidP="00CC51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можно сделать вывод о том, что в целом же в современном виде федеральное миграционное законодательство по вопросам инвестиционной миграции находится в зачаточном состоянии, крайне фрагментарно, </w:t>
      </w:r>
      <w:proofErr w:type="spellStart"/>
      <w:r w:rsidR="00CC5115">
        <w:rPr>
          <w:rFonts w:ascii="Times New Roman" w:eastAsia="Times New Roman" w:hAnsi="Times New Roman" w:cs="Times New Roman"/>
          <w:sz w:val="28"/>
          <w:szCs w:val="28"/>
        </w:rPr>
        <w:t>несистемно</w:t>
      </w:r>
      <w:proofErr w:type="spellEnd"/>
      <w:r w:rsidR="00CC51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представлено лишь двумя разрозненными и не объединенными единым замыслом правовыми предписаниями</w:t>
      </w:r>
      <w:r w:rsidR="00CC511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C5115">
        <w:rPr>
          <w:rFonts w:ascii="Times New Roman" w:eastAsia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позволяет в полной мере реализовать </w:t>
      </w:r>
      <w:r w:rsidR="00CC5115">
        <w:rPr>
          <w:rFonts w:ascii="Times New Roman" w:eastAsia="Times New Roman" w:hAnsi="Times New Roman" w:cs="Times New Roman"/>
          <w:sz w:val="28"/>
          <w:szCs w:val="28"/>
        </w:rPr>
        <w:t xml:space="preserve">заложенную в Концепции государственной миграционной политики Российской Федерации на период до 2025 года задачу по созданию условий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потенциал </w:t>
      </w:r>
      <w:r w:rsidR="00CC5115">
        <w:rPr>
          <w:rFonts w:ascii="Times New Roman" w:eastAsia="Times New Roman" w:hAnsi="Times New Roman" w:cs="Times New Roman"/>
          <w:sz w:val="28"/>
          <w:szCs w:val="28"/>
        </w:rPr>
        <w:t xml:space="preserve">для миграции в Российскую Федерацию на долгосрочной основе инвесторов и предпринимателей. </w:t>
      </w:r>
    </w:p>
    <w:p w:rsidR="00CC5115" w:rsidRDefault="00CC5115" w:rsidP="00394FD7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свою очередь такое понимание современного состояния миграционного законодательства по вопросам инвестиционной миграции, очевидно, требует пересмотра существующего подхода, придания этой теме приоритетного значения, что позволит привлечь к ней более пристальное и заинтересованное внимание как со стороны государства, так и гражданского общества. Первым шагом в этом направлении может стать обобщение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передового международного опыта в данной области и выработка на основе такого анализа комплекса предложений и рекомендаций по дальнейшему развитию и совершенствованию отечественного миграционного законодательства, правоприменительной практики и корректировке статистических по вопросам инвестиционной миграции показателей с представлением полученных результатов заинтересованным федеральным органам исполнительной власти. </w:t>
      </w:r>
    </w:p>
    <w:p w:rsidR="00271222" w:rsidRPr="006F06F1" w:rsidRDefault="00CC5115" w:rsidP="00E249EF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Благодарю за внимание! </w:t>
      </w:r>
    </w:p>
    <w:sectPr w:rsidR="00271222" w:rsidRPr="006F06F1" w:rsidSect="005D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222"/>
    <w:rsid w:val="00092C04"/>
    <w:rsid w:val="001454AD"/>
    <w:rsid w:val="0015211C"/>
    <w:rsid w:val="00271222"/>
    <w:rsid w:val="00285664"/>
    <w:rsid w:val="00394FD7"/>
    <w:rsid w:val="00455A40"/>
    <w:rsid w:val="005D7B1F"/>
    <w:rsid w:val="006A04A8"/>
    <w:rsid w:val="006F06F1"/>
    <w:rsid w:val="007A5C98"/>
    <w:rsid w:val="0086642D"/>
    <w:rsid w:val="00987995"/>
    <w:rsid w:val="009F37D4"/>
    <w:rsid w:val="00AA32BE"/>
    <w:rsid w:val="00B0131A"/>
    <w:rsid w:val="00B45494"/>
    <w:rsid w:val="00C7113C"/>
    <w:rsid w:val="00CC5115"/>
    <w:rsid w:val="00E249EF"/>
    <w:rsid w:val="00FA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CA8E3-F687-4C98-8123-8B4DEEA9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6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Владимир Кикнадзе</cp:lastModifiedBy>
  <cp:revision>4</cp:revision>
  <dcterms:created xsi:type="dcterms:W3CDTF">2019-05-25T16:24:00Z</dcterms:created>
  <dcterms:modified xsi:type="dcterms:W3CDTF">2019-05-29T06:48:00Z</dcterms:modified>
</cp:coreProperties>
</file>